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</w:rPr>
      </w:pPr>
      <w:bookmarkStart w:colFirst="0" w:colLast="0" w:name="_eqt69ea6bovp" w:id="0"/>
      <w:bookmarkEnd w:id="0"/>
      <w:r w:rsidDel="00000000" w:rsidR="00000000" w:rsidRPr="00000000">
        <w:rPr>
          <w:rFonts w:ascii="Quicksand" w:cs="Quicksand" w:eastAsia="Quicksand" w:hAnsi="Quicksand"/>
          <w:rtl w:val="0"/>
        </w:rPr>
        <w:t xml:space="preserve">Pre-f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ield trip survey</w:t>
      </w:r>
    </w:p>
    <w:p w:rsidR="00000000" w:rsidDel="00000000" w:rsidP="00000000" w:rsidRDefault="00000000" w:rsidRPr="00000000" w14:paraId="00000002">
      <w:pPr>
        <w:pStyle w:val="Subtitle"/>
        <w:rPr>
          <w:rFonts w:ascii="Quicksand" w:cs="Quicksand" w:eastAsia="Quicksand" w:hAnsi="Quicksand"/>
          <w:b w:val="1"/>
        </w:rPr>
      </w:pPr>
      <w:bookmarkStart w:colFirst="0" w:colLast="0" w:name="_o50chzfkuv5r" w:id="1"/>
      <w:bookmarkEnd w:id="1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Pakake the New Zealand sea 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following questions are designed to assess ākonga understanding of pakake, taoka/taonga species, marine ecosystems and conservation, and their reflections on these concepts. They also serve as an assessment for learning and aim to spark curiosity about the Pakake field trip.</w:t>
      </w:r>
    </w:p>
    <w:p w:rsidR="00000000" w:rsidDel="00000000" w:rsidP="00000000" w:rsidRDefault="00000000" w:rsidRPr="00000000" w14:paraId="00000005">
      <w:pPr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Copy and paste the questions and answers into an interactive platform like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Kahoot!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, Google Forms, or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Quizlet for this activity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a "pakake"? (Multichoice)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type of traditional fishing boat.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A native New Zealand sea lion.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term for a special cultural ceremony.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type of New Zealand tree.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a "taoka" or "taonga species"? (Multichoice)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type of seaweed found in New Zealand.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A precious or treasured species.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traditional Māori greeting.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type of pendant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role might local iwi/hapū play in the conservation of taoka/taonga species? (Tick box)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They organise marine recreational events.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They have pūrakau about the species that go back generations.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They may provide habitat for these species in a particular place.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They are in charge of marketing and promoting these species.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How would you describe a marine ecosystem?  (Multichoice)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place where you can find the best seafood restaurants.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type of underwater vehicle used for research.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A complex community of marine organisms and their environment.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 special event involving marine life celebrations.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Why are marine ecosystems important? (Multichoice)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They have no significance.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They provide habitat for a variety of species, including taoka/taonga species.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They're primarily for recreational activities.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They're just for commercial fishing.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the primary focus of conservation efforts for the New Zealand pakake (sea lion)? (Multichoice)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increase sea lion populations for hunting.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ensure the sea lions are captured for research purposes.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To protect and recover pakake populations for future generations.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build sea lion zoos for public entertainment.</w:t>
      </w:r>
    </w:p>
    <w:p w:rsidR="00000000" w:rsidDel="00000000" w:rsidP="00000000" w:rsidRDefault="00000000" w:rsidRPr="00000000" w14:paraId="0000002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is the main goal of conserving taoka/taonga species like the New Zealand pakake and marine ecosystems? (Multichoice)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decrease marine tourism.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To maximise economic profits from marine resources.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To maintain the balance of marine ecosystems, preserve biodiversity, and protect cultural heritage.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There is no goal; it's not a concern for most people.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role can individuals play in the conservation of marine ecosystems and takoa/taonga species? (Multichoice)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No role; it's solely the responsibility of scientists.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consuming more seafood.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By engaging in activities like beach cleanups or supporting conservation organisations.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participating in industrial fishing.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How can we raise awareness about the importance of conserving marine ecosystems and taoka/taonga species? (Multichoice)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encouraging more marine tourism.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promoting the use of single-use plastics.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By educating communities, involving tamariki/rangatahi in conservation activities, and supporting environmentally </w:t>
      </w: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sustainable practices.</w:t>
      </w: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 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By conducting more underwater cave explorations.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Why should we care about the conservation of marine ecosystems and taoka/taonga species like the pakake (New Zealand sea lion)? (Multichoice)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It doesn't really matter; they can take care of themselves.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Because marine ecosystems have no impact on human life.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highlight w:val="yellow"/>
          <w:rtl w:val="0"/>
        </w:rPr>
        <w:t xml:space="preserve">They contribute to the health of our oceans, support biodiversity, and are part of our cultural and environmental  heritage.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rFonts w:ascii="Quicksand" w:cs="Quicksand" w:eastAsia="Quicksand" w:hAnsi="Quicksand"/>
          <w:u w:val="no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There's no scientific evidence to support these concerns.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133.8582677165355" w:right="1133.8582677165355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©LEARNZ Tātai Aho Rau Core Education Ltd 2023</w:t>
    </w:r>
  </w:p>
  <w:p w:rsidR="00000000" w:rsidDel="00000000" w:rsidP="00000000" w:rsidRDefault="00000000" w:rsidRPr="00000000" w14:paraId="00000042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Style w:val="Title"/>
      <w:jc w:val="right"/>
      <w:rPr/>
    </w:pPr>
    <w:bookmarkStart w:colFirst="0" w:colLast="0" w:name="_c98owzdov0db" w:id="2"/>
    <w:bookmarkEnd w:id="2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