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67" w:rsidRDefault="00E141C8">
      <w:r>
        <w:rPr>
          <w:noProof/>
          <w:lang w:eastAsia="en-NZ"/>
        </w:rPr>
        <w:drawing>
          <wp:inline distT="0" distB="0" distL="0" distR="0">
            <wp:extent cx="5295900" cy="7891463"/>
            <wp:effectExtent l="495300" t="57150" r="438150" b="527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B6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43" w:rsidRDefault="00617143" w:rsidP="00F120BC">
      <w:pPr>
        <w:spacing w:after="0" w:line="240" w:lineRule="auto"/>
      </w:pPr>
      <w:r>
        <w:separator/>
      </w:r>
    </w:p>
  </w:endnote>
  <w:endnote w:type="continuationSeparator" w:id="0">
    <w:p w:rsidR="00617143" w:rsidRDefault="00617143" w:rsidP="00F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9E" w:rsidRDefault="00983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A2" w:rsidRDefault="00790EA2">
    <w:pPr>
      <w:pStyle w:val="Footer"/>
    </w:pPr>
  </w:p>
  <w:p w:rsidR="00790EA2" w:rsidRDefault="00790EA2">
    <w:pPr>
      <w:pStyle w:val="Footer"/>
    </w:pPr>
  </w:p>
  <w:p w:rsidR="00790EA2" w:rsidRDefault="00790EA2">
    <w:pPr>
      <w:pStyle w:val="Footer"/>
    </w:pPr>
  </w:p>
  <w:p w:rsidR="00790EA2" w:rsidRDefault="00790EA2">
    <w:pPr>
      <w:pStyle w:val="Footer"/>
    </w:pPr>
  </w:p>
  <w:p w:rsidR="00790EA2" w:rsidRPr="00C2128F" w:rsidRDefault="00790EA2" w:rsidP="00790EA2">
    <w:pPr>
      <w:pStyle w:val="Footer"/>
      <w:jc w:val="center"/>
      <w:rPr>
        <w:b/>
        <w:sz w:val="52"/>
        <w:szCs w:val="52"/>
      </w:rPr>
    </w:pPr>
    <w:r>
      <w:rPr>
        <w:rFonts w:ascii="Calibri" w:hAnsi="Calibri" w:cs="Calibri"/>
        <w:sz w:val="16"/>
        <w:szCs w:val="16"/>
      </w:rPr>
      <w:t xml:space="preserve">© </w:t>
    </w:r>
    <w:proofErr w:type="spellStart"/>
    <w:r>
      <w:rPr>
        <w:rFonts w:ascii="Calibri" w:hAnsi="Calibri" w:cs="Calibri"/>
        <w:sz w:val="16"/>
        <w:szCs w:val="16"/>
      </w:rPr>
      <w:t>HookED</w:t>
    </w:r>
    <w:proofErr w:type="spellEnd"/>
    <w:r>
      <w:rPr>
        <w:rFonts w:ascii="Calibri" w:hAnsi="Calibri" w:cs="Calibri"/>
        <w:sz w:val="16"/>
        <w:szCs w:val="16"/>
      </w:rPr>
      <w:t>, Pam Hook, 2014.  All rights reserved.</w:t>
    </w:r>
  </w:p>
  <w:p w:rsidR="00790EA2" w:rsidRDefault="00790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9E" w:rsidRDefault="00983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43" w:rsidRDefault="00617143" w:rsidP="00F120BC">
      <w:pPr>
        <w:spacing w:after="0" w:line="240" w:lineRule="auto"/>
      </w:pPr>
      <w:r>
        <w:separator/>
      </w:r>
    </w:p>
  </w:footnote>
  <w:footnote w:type="continuationSeparator" w:id="0">
    <w:p w:rsidR="00617143" w:rsidRDefault="00617143" w:rsidP="00F1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9E" w:rsidRDefault="009831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82" w:rsidRDefault="0098319E" w:rsidP="00A816F5">
    <w:pPr>
      <w:pStyle w:val="Header"/>
      <w:jc w:val="center"/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What I have learned during </w:t>
    </w:r>
    <w:r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my</w:t>
    </w:r>
    <w:bookmarkStart w:id="0" w:name="_GoBack"/>
    <w:bookmarkEnd w:id="0"/>
  </w:p>
  <w:p w:rsidR="00F120BC" w:rsidRPr="00A816F5" w:rsidRDefault="00F120BC" w:rsidP="00646018">
    <w:pPr>
      <w:pStyle w:val="Header"/>
      <w:jc w:val="center"/>
      <w:rPr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</w:rPr>
    </w:pPr>
    <w:r w:rsidRPr="00A816F5"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LEARNZ field trip</w:t>
    </w:r>
  </w:p>
  <w:p w:rsidR="00F120BC" w:rsidRDefault="00F120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9E" w:rsidRDefault="00983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C8"/>
    <w:rsid w:val="000B6DA5"/>
    <w:rsid w:val="0012231D"/>
    <w:rsid w:val="00617143"/>
    <w:rsid w:val="00646018"/>
    <w:rsid w:val="00790EA2"/>
    <w:rsid w:val="008D7353"/>
    <w:rsid w:val="0098319E"/>
    <w:rsid w:val="009B6567"/>
    <w:rsid w:val="00A816F5"/>
    <w:rsid w:val="00E141C8"/>
    <w:rsid w:val="00EB13C6"/>
    <w:rsid w:val="00F120BC"/>
    <w:rsid w:val="00FB6878"/>
    <w:rsid w:val="00FE3982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728F6-FB32-4B05-8480-7913B0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0BC"/>
  </w:style>
  <w:style w:type="paragraph" w:styleId="Footer">
    <w:name w:val="footer"/>
    <w:basedOn w:val="Normal"/>
    <w:link w:val="FooterChar"/>
    <w:uiPriority w:val="99"/>
    <w:unhideWhenUsed/>
    <w:rsid w:val="00F1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E6DDB4-C249-4073-B73B-456CBE8A97EA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B81CEFA8-6797-4FAA-A623-9B5CB763FF30}">
      <dgm:prSet phldrT="[Text]" custT="1"/>
      <dgm:spPr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100000">
              <a:schemeClr val="accent1">
                <a:lumMod val="20000"/>
                <a:lumOff val="8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 anchor="t" anchorCtr="0"/>
        <a:lstStyle/>
        <a:p>
          <a:pPr algn="l"/>
          <a:r>
            <a:rPr lang="en-NZ" sz="1400"/>
            <a:t>One important idea that I learned:</a:t>
          </a:r>
        </a:p>
      </dgm:t>
    </dgm:pt>
    <dgm:pt modelId="{964044F7-7AA6-4232-B227-5343AE0F1BF7}" type="parTrans" cxnId="{04BE9315-C2CB-4B15-A889-9BA6EB0AA19A}">
      <dgm:prSet/>
      <dgm:spPr/>
      <dgm:t>
        <a:bodyPr/>
        <a:lstStyle/>
        <a:p>
          <a:endParaRPr lang="en-NZ"/>
        </a:p>
      </dgm:t>
    </dgm:pt>
    <dgm:pt modelId="{2015D3EE-EF92-4884-B92C-87FDE3A376FE}" type="sibTrans" cxnId="{04BE9315-C2CB-4B15-A889-9BA6EB0AA19A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34A86F5D-E074-460D-BC45-0C7577DFC197}">
      <dgm:prSet phldrT="[Text]" custT="1"/>
      <dgm:spPr>
        <a:gradFill rotWithShape="0">
          <a:gsLst>
            <a:gs pos="0">
              <a:srgbClr val="9ABEE6"/>
            </a:gs>
            <a:gs pos="0">
              <a:srgbClr val="A2C2E7"/>
            </a:gs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29000">
              <a:schemeClr val="accent4">
                <a:lumMod val="20000"/>
                <a:lumOff val="8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This idea was about:</a:t>
          </a:r>
        </a:p>
      </dgm:t>
    </dgm:pt>
    <dgm:pt modelId="{01023747-295F-4819-8CEF-3F5AF0F3A8E4}" type="parTrans" cxnId="{A7857978-4EF7-4D34-9D9C-3062EA9E14A9}">
      <dgm:prSet/>
      <dgm:spPr/>
      <dgm:t>
        <a:bodyPr/>
        <a:lstStyle/>
        <a:p>
          <a:endParaRPr lang="en-NZ"/>
        </a:p>
      </dgm:t>
    </dgm:pt>
    <dgm:pt modelId="{FEF486AD-E7BD-4D74-B7B0-050FE3F56CE6}" type="sibTrans" cxnId="{A7857978-4EF7-4D34-9D9C-3062EA9E14A9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C5F2EC93-60DA-4857-8B48-B7B3FB065DA9}">
      <dgm:prSet phldrT="[Text]" custT="1"/>
      <dgm:spPr>
        <a:gradFill rotWithShape="0">
          <a:gsLst>
            <a:gs pos="0">
              <a:schemeClr val="accent4">
                <a:lumMod val="20000"/>
                <a:lumOff val="80000"/>
              </a:schemeClr>
            </a:gs>
            <a:gs pos="78000">
              <a:schemeClr val="accent2">
                <a:lumMod val="40000"/>
                <a:lumOff val="6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I think this idea is important because:</a:t>
          </a:r>
        </a:p>
      </dgm:t>
    </dgm:pt>
    <dgm:pt modelId="{261DB684-3F8B-4965-88A3-589F2E35F78C}" type="parTrans" cxnId="{496BB97A-47E5-45DC-9CCB-4CA4DD95068F}">
      <dgm:prSet/>
      <dgm:spPr/>
      <dgm:t>
        <a:bodyPr/>
        <a:lstStyle/>
        <a:p>
          <a:endParaRPr lang="en-NZ"/>
        </a:p>
      </dgm:t>
    </dgm:pt>
    <dgm:pt modelId="{29AC3039-6ABA-4040-BDF6-020D0F9A4D8E}" type="sibTrans" cxnId="{496BB97A-47E5-45DC-9CCB-4CA4DD95068F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EB97B5AA-2648-4C50-88B7-0AD2AEA7801F}">
      <dgm:prSet custT="1"/>
      <dgm:spPr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50000">
              <a:schemeClr val="accent6">
                <a:lumMod val="40000"/>
                <a:lumOff val="6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This idea relates to me and my life because:</a:t>
          </a:r>
        </a:p>
      </dgm:t>
    </dgm:pt>
    <dgm:pt modelId="{1A429A84-551A-4B30-B5C8-85ADB053280C}" type="parTrans" cxnId="{7F580AAC-7BFF-4801-97AF-C987BC653FD1}">
      <dgm:prSet/>
      <dgm:spPr/>
      <dgm:t>
        <a:bodyPr/>
        <a:lstStyle/>
        <a:p>
          <a:endParaRPr lang="en-NZ"/>
        </a:p>
      </dgm:t>
    </dgm:pt>
    <dgm:pt modelId="{C4C4D5B8-A53B-4B75-A818-FA9F540BAC56}" type="sibTrans" cxnId="{7F580AAC-7BFF-4801-97AF-C987BC653FD1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E6C286CC-C43E-4AA8-8360-8BD7F0F05852}">
      <dgm:prSet custT="1"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rgbClr val="78E2E2"/>
            </a:gs>
          </a:gsLst>
        </a:gradFill>
      </dgm:spPr>
      <dgm:t>
        <a:bodyPr anchor="t" anchorCtr="0"/>
        <a:lstStyle/>
        <a:p>
          <a:r>
            <a:rPr lang="en-NZ" sz="1400"/>
            <a:t>This makes me wonder:</a:t>
          </a:r>
        </a:p>
      </dgm:t>
    </dgm:pt>
    <dgm:pt modelId="{131A8ACE-BA31-476D-A14D-2B98FA787F99}" type="parTrans" cxnId="{C0A24084-0122-4BC5-B449-2BB92B5C4AFE}">
      <dgm:prSet/>
      <dgm:spPr/>
      <dgm:t>
        <a:bodyPr/>
        <a:lstStyle/>
        <a:p>
          <a:endParaRPr lang="en-NZ"/>
        </a:p>
      </dgm:t>
    </dgm:pt>
    <dgm:pt modelId="{7FE46527-6AF0-417C-9165-90B32A7F9BD0}" type="sibTrans" cxnId="{C0A24084-0122-4BC5-B449-2BB92B5C4AFE}">
      <dgm:prSet/>
      <dgm:spPr/>
      <dgm:t>
        <a:bodyPr/>
        <a:lstStyle/>
        <a:p>
          <a:endParaRPr lang="en-NZ"/>
        </a:p>
      </dgm:t>
    </dgm:pt>
    <dgm:pt modelId="{1B3B08D2-F2CD-4126-A964-3A850363B37D}" type="pres">
      <dgm:prSet presAssocID="{79E6DDB4-C249-4073-B73B-456CBE8A97E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D47B52B0-42DA-4388-AE8C-ED0B85DFB39B}" type="pres">
      <dgm:prSet presAssocID="{79E6DDB4-C249-4073-B73B-456CBE8A97EA}" presName="dummyMaxCanvas" presStyleCnt="0">
        <dgm:presLayoutVars/>
      </dgm:prSet>
      <dgm:spPr/>
    </dgm:pt>
    <dgm:pt modelId="{B483BD05-49E6-4B22-B331-3B0AD43CA6E3}" type="pres">
      <dgm:prSet presAssocID="{79E6DDB4-C249-4073-B73B-456CBE8A97EA}" presName="FiveNodes_1" presStyleLbl="node1" presStyleIdx="0" presStyleCnt="5" custScaleX="129870" custLinFactNeighborX="3822" custLinFactNeighborY="-907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529D847-E3B9-48D5-9D1A-67B8D5381092}" type="pres">
      <dgm:prSet presAssocID="{79E6DDB4-C249-4073-B73B-456CBE8A97EA}" presName="FiveNodes_2" presStyleLbl="node1" presStyleIdx="1" presStyleCnt="5" custScaleX="129870" custLinFactNeighborX="1827" custLinFactNeighborY="-134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6B6E7F6-8763-43C7-8A9E-45266818C7A9}" type="pres">
      <dgm:prSet presAssocID="{79E6DDB4-C249-4073-B73B-456CBE8A97EA}" presName="FiveNodes_3" presStyleLbl="node1" presStyleIdx="2" presStyleCnt="5" custScaleX="129870" custLinFactNeighborX="467" custLinFactNeighborY="0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EC3257D-4233-47A5-A44A-E4EFA018E718}" type="pres">
      <dgm:prSet presAssocID="{79E6DDB4-C249-4073-B73B-456CBE8A97EA}" presName="FiveNodes_4" presStyleLbl="node1" presStyleIdx="3" presStyleCnt="5" custScaleX="129870" custLinFactNeighborX="-2569" custLinFactNeighborY="1359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FE75728-3410-4A1C-8BA6-05507DC008DB}" type="pres">
      <dgm:prSet presAssocID="{79E6DDB4-C249-4073-B73B-456CBE8A97EA}" presName="FiveNodes_5" presStyleLbl="node1" presStyleIdx="4" presStyleCnt="5" custScaleX="129870" custLinFactNeighborX="-5256" custLinFactNeighborY="0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BBB2531-9A7D-4E3A-BD54-2E28ADCCD5E0}" type="pres">
      <dgm:prSet presAssocID="{79E6DDB4-C249-4073-B73B-456CBE8A97EA}" presName="FiveConn_1-2" presStyleLbl="fgAccFollowNode1" presStyleIdx="0" presStyleCnt="4" custScaleX="110672" custLinFactNeighborX="1032" custLinFactNeighborY="-412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DDD289F-A472-4A67-A93D-BEDDA559E062}" type="pres">
      <dgm:prSet presAssocID="{79E6DDB4-C249-4073-B73B-456CBE8A97EA}" presName="FiveConn_2-3" presStyleLbl="fgAccFollowNode1" presStyleIdx="1" presStyleCnt="4" custScaleX="114734" custLinFactNeighborX="516" custLinFactNeighborY="103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A39E393-41DA-4C3D-BF0F-FAFAE9FDE87E}" type="pres">
      <dgm:prSet presAssocID="{79E6DDB4-C249-4073-B73B-456CBE8A97EA}" presName="FiveConn_3-4" presStyleLbl="fgAccFollowNode1" presStyleIdx="2" presStyleCnt="4" custScaleX="11054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EF5BEF8E-B4DB-46D9-96F3-B0EA79650AE2}" type="pres">
      <dgm:prSet presAssocID="{79E6DDB4-C249-4073-B73B-456CBE8A97EA}" presName="FiveConn_4-5" presStyleLbl="fgAccFollowNode1" presStyleIdx="3" presStyleCnt="4" custScaleX="110851" custScaleY="103013" custLinFactNeighborX="-3424" custLinFactNeighborY="-362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38BA738-66CB-4061-A74C-1BEA923E6105}" type="pres">
      <dgm:prSet presAssocID="{79E6DDB4-C249-4073-B73B-456CBE8A97EA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589CFFF-4C28-4FBB-8F82-3CA934718F6E}" type="pres">
      <dgm:prSet presAssocID="{79E6DDB4-C249-4073-B73B-456CBE8A97EA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8A4FE2D5-1A42-4007-A617-411DBE7260EE}" type="pres">
      <dgm:prSet presAssocID="{79E6DDB4-C249-4073-B73B-456CBE8A97EA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C331CBE-0FC8-4F9E-B23F-F9A32CB5CACC}" type="pres">
      <dgm:prSet presAssocID="{79E6DDB4-C249-4073-B73B-456CBE8A97EA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3EBF2823-265E-48D4-965C-814C760D8A7E}" type="pres">
      <dgm:prSet presAssocID="{79E6DDB4-C249-4073-B73B-456CBE8A97EA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727AA79F-BB93-44EA-B805-BDAED09BE758}" type="presOf" srcId="{2015D3EE-EF92-4884-B92C-87FDE3A376FE}" destId="{7BBB2531-9A7D-4E3A-BD54-2E28ADCCD5E0}" srcOrd="0" destOrd="0" presId="urn:microsoft.com/office/officeart/2005/8/layout/vProcess5"/>
    <dgm:cxn modelId="{7F580AAC-7BFF-4801-97AF-C987BC653FD1}" srcId="{79E6DDB4-C249-4073-B73B-456CBE8A97EA}" destId="{EB97B5AA-2648-4C50-88B7-0AD2AEA7801F}" srcOrd="3" destOrd="0" parTransId="{1A429A84-551A-4B30-B5C8-85ADB053280C}" sibTransId="{C4C4D5B8-A53B-4B75-A818-FA9F540BAC56}"/>
    <dgm:cxn modelId="{7B0357CC-75C2-49D5-B256-27D529C1A66C}" type="presOf" srcId="{C4C4D5B8-A53B-4B75-A818-FA9F540BAC56}" destId="{EF5BEF8E-B4DB-46D9-96F3-B0EA79650AE2}" srcOrd="0" destOrd="0" presId="urn:microsoft.com/office/officeart/2005/8/layout/vProcess5"/>
    <dgm:cxn modelId="{4F90ED3F-9C6D-4EF2-909C-DBB00CCE8B6D}" type="presOf" srcId="{E6C286CC-C43E-4AA8-8360-8BD7F0F05852}" destId="{3EBF2823-265E-48D4-965C-814C760D8A7E}" srcOrd="1" destOrd="0" presId="urn:microsoft.com/office/officeart/2005/8/layout/vProcess5"/>
    <dgm:cxn modelId="{8B22FCC8-246D-4971-A89C-CE1F46223F59}" type="presOf" srcId="{29AC3039-6ABA-4040-BDF6-020D0F9A4D8E}" destId="{1A39E393-41DA-4C3D-BF0F-FAFAE9FDE87E}" srcOrd="0" destOrd="0" presId="urn:microsoft.com/office/officeart/2005/8/layout/vProcess5"/>
    <dgm:cxn modelId="{7B91C2A2-7562-43A0-A819-3D9F95ACD6B0}" type="presOf" srcId="{B81CEFA8-6797-4FAA-A623-9B5CB763FF30}" destId="{B483BD05-49E6-4B22-B331-3B0AD43CA6E3}" srcOrd="0" destOrd="0" presId="urn:microsoft.com/office/officeart/2005/8/layout/vProcess5"/>
    <dgm:cxn modelId="{CA43F026-A179-4C05-AAF0-719B848411D8}" type="presOf" srcId="{B81CEFA8-6797-4FAA-A623-9B5CB763FF30}" destId="{438BA738-66CB-4061-A74C-1BEA923E6105}" srcOrd="1" destOrd="0" presId="urn:microsoft.com/office/officeart/2005/8/layout/vProcess5"/>
    <dgm:cxn modelId="{AF9B0271-B093-43D7-B6F4-F1ED89810F70}" type="presOf" srcId="{EB97B5AA-2648-4C50-88B7-0AD2AEA7801F}" destId="{CEC3257D-4233-47A5-A44A-E4EFA018E718}" srcOrd="0" destOrd="0" presId="urn:microsoft.com/office/officeart/2005/8/layout/vProcess5"/>
    <dgm:cxn modelId="{150D8B9A-0E6A-437F-AA4C-370DBBD4C2A5}" type="presOf" srcId="{34A86F5D-E074-460D-BC45-0C7577DFC197}" destId="{6529D847-E3B9-48D5-9D1A-67B8D5381092}" srcOrd="0" destOrd="0" presId="urn:microsoft.com/office/officeart/2005/8/layout/vProcess5"/>
    <dgm:cxn modelId="{C0A24084-0122-4BC5-B449-2BB92B5C4AFE}" srcId="{79E6DDB4-C249-4073-B73B-456CBE8A97EA}" destId="{E6C286CC-C43E-4AA8-8360-8BD7F0F05852}" srcOrd="4" destOrd="0" parTransId="{131A8ACE-BA31-476D-A14D-2B98FA787F99}" sibTransId="{7FE46527-6AF0-417C-9165-90B32A7F9BD0}"/>
    <dgm:cxn modelId="{A7857978-4EF7-4D34-9D9C-3062EA9E14A9}" srcId="{79E6DDB4-C249-4073-B73B-456CBE8A97EA}" destId="{34A86F5D-E074-460D-BC45-0C7577DFC197}" srcOrd="1" destOrd="0" parTransId="{01023747-295F-4819-8CEF-3F5AF0F3A8E4}" sibTransId="{FEF486AD-E7BD-4D74-B7B0-050FE3F56CE6}"/>
    <dgm:cxn modelId="{8174DA23-AD9E-41A9-8353-B0D106D1211A}" type="presOf" srcId="{E6C286CC-C43E-4AA8-8360-8BD7F0F05852}" destId="{AFE75728-3410-4A1C-8BA6-05507DC008DB}" srcOrd="0" destOrd="0" presId="urn:microsoft.com/office/officeart/2005/8/layout/vProcess5"/>
    <dgm:cxn modelId="{F7C72344-FD73-4BF9-870F-77872701B743}" type="presOf" srcId="{C5F2EC93-60DA-4857-8B48-B7B3FB065DA9}" destId="{8A4FE2D5-1A42-4007-A617-411DBE7260EE}" srcOrd="1" destOrd="0" presId="urn:microsoft.com/office/officeart/2005/8/layout/vProcess5"/>
    <dgm:cxn modelId="{B0647FA8-E696-4FB2-A644-1B1F8C3D775F}" type="presOf" srcId="{79E6DDB4-C249-4073-B73B-456CBE8A97EA}" destId="{1B3B08D2-F2CD-4126-A964-3A850363B37D}" srcOrd="0" destOrd="0" presId="urn:microsoft.com/office/officeart/2005/8/layout/vProcess5"/>
    <dgm:cxn modelId="{04BE9315-C2CB-4B15-A889-9BA6EB0AA19A}" srcId="{79E6DDB4-C249-4073-B73B-456CBE8A97EA}" destId="{B81CEFA8-6797-4FAA-A623-9B5CB763FF30}" srcOrd="0" destOrd="0" parTransId="{964044F7-7AA6-4232-B227-5343AE0F1BF7}" sibTransId="{2015D3EE-EF92-4884-B92C-87FDE3A376FE}"/>
    <dgm:cxn modelId="{4DF77DA2-ABAF-4BD6-B693-8B58645F9D6E}" type="presOf" srcId="{34A86F5D-E074-460D-BC45-0C7577DFC197}" destId="{9589CFFF-4C28-4FBB-8F82-3CA934718F6E}" srcOrd="1" destOrd="0" presId="urn:microsoft.com/office/officeart/2005/8/layout/vProcess5"/>
    <dgm:cxn modelId="{496BB97A-47E5-45DC-9CCB-4CA4DD95068F}" srcId="{79E6DDB4-C249-4073-B73B-456CBE8A97EA}" destId="{C5F2EC93-60DA-4857-8B48-B7B3FB065DA9}" srcOrd="2" destOrd="0" parTransId="{261DB684-3F8B-4965-88A3-589F2E35F78C}" sibTransId="{29AC3039-6ABA-4040-BDF6-020D0F9A4D8E}"/>
    <dgm:cxn modelId="{C5C327D8-CA2D-4461-A51A-AD7291032E5B}" type="presOf" srcId="{C5F2EC93-60DA-4857-8B48-B7B3FB065DA9}" destId="{16B6E7F6-8763-43C7-8A9E-45266818C7A9}" srcOrd="0" destOrd="0" presId="urn:microsoft.com/office/officeart/2005/8/layout/vProcess5"/>
    <dgm:cxn modelId="{F310CBA9-7F04-4606-976F-49F4EE28F69B}" type="presOf" srcId="{EB97B5AA-2648-4C50-88B7-0AD2AEA7801F}" destId="{FC331CBE-0FC8-4F9E-B23F-F9A32CB5CACC}" srcOrd="1" destOrd="0" presId="urn:microsoft.com/office/officeart/2005/8/layout/vProcess5"/>
    <dgm:cxn modelId="{4D1669AC-BEB0-464D-A25C-72C357A130BF}" type="presOf" srcId="{FEF486AD-E7BD-4D74-B7B0-050FE3F56CE6}" destId="{CDDD289F-A472-4A67-A93D-BEDDA559E062}" srcOrd="0" destOrd="0" presId="urn:microsoft.com/office/officeart/2005/8/layout/vProcess5"/>
    <dgm:cxn modelId="{ECCF9712-CE55-4B84-8565-CB37F46CD242}" type="presParOf" srcId="{1B3B08D2-F2CD-4126-A964-3A850363B37D}" destId="{D47B52B0-42DA-4388-AE8C-ED0B85DFB39B}" srcOrd="0" destOrd="0" presId="urn:microsoft.com/office/officeart/2005/8/layout/vProcess5"/>
    <dgm:cxn modelId="{C02FACBB-5C6C-4090-A81A-A67E538EE0F1}" type="presParOf" srcId="{1B3B08D2-F2CD-4126-A964-3A850363B37D}" destId="{B483BD05-49E6-4B22-B331-3B0AD43CA6E3}" srcOrd="1" destOrd="0" presId="urn:microsoft.com/office/officeart/2005/8/layout/vProcess5"/>
    <dgm:cxn modelId="{9398557B-1EFC-4134-8332-9B783FEECB29}" type="presParOf" srcId="{1B3B08D2-F2CD-4126-A964-3A850363B37D}" destId="{6529D847-E3B9-48D5-9D1A-67B8D5381092}" srcOrd="2" destOrd="0" presId="urn:microsoft.com/office/officeart/2005/8/layout/vProcess5"/>
    <dgm:cxn modelId="{CD085543-DE91-470F-8C9B-D0ABBB1A46EA}" type="presParOf" srcId="{1B3B08D2-F2CD-4126-A964-3A850363B37D}" destId="{16B6E7F6-8763-43C7-8A9E-45266818C7A9}" srcOrd="3" destOrd="0" presId="urn:microsoft.com/office/officeart/2005/8/layout/vProcess5"/>
    <dgm:cxn modelId="{F5AAC515-BD06-4F55-B38C-DF61ABD2D5EA}" type="presParOf" srcId="{1B3B08D2-F2CD-4126-A964-3A850363B37D}" destId="{CEC3257D-4233-47A5-A44A-E4EFA018E718}" srcOrd="4" destOrd="0" presId="urn:microsoft.com/office/officeart/2005/8/layout/vProcess5"/>
    <dgm:cxn modelId="{72F1B8D5-FE9A-48B3-89BA-18DB12D944FE}" type="presParOf" srcId="{1B3B08D2-F2CD-4126-A964-3A850363B37D}" destId="{AFE75728-3410-4A1C-8BA6-05507DC008DB}" srcOrd="5" destOrd="0" presId="urn:microsoft.com/office/officeart/2005/8/layout/vProcess5"/>
    <dgm:cxn modelId="{30C114F9-135B-4ED4-9475-1BCC98AC6812}" type="presParOf" srcId="{1B3B08D2-F2CD-4126-A964-3A850363B37D}" destId="{7BBB2531-9A7D-4E3A-BD54-2E28ADCCD5E0}" srcOrd="6" destOrd="0" presId="urn:microsoft.com/office/officeart/2005/8/layout/vProcess5"/>
    <dgm:cxn modelId="{C2EE10C3-1EFC-4803-A67B-82541C6F0D20}" type="presParOf" srcId="{1B3B08D2-F2CD-4126-A964-3A850363B37D}" destId="{CDDD289F-A472-4A67-A93D-BEDDA559E062}" srcOrd="7" destOrd="0" presId="urn:microsoft.com/office/officeart/2005/8/layout/vProcess5"/>
    <dgm:cxn modelId="{195A69E8-03A4-4479-8805-C5235FA64E34}" type="presParOf" srcId="{1B3B08D2-F2CD-4126-A964-3A850363B37D}" destId="{1A39E393-41DA-4C3D-BF0F-FAFAE9FDE87E}" srcOrd="8" destOrd="0" presId="urn:microsoft.com/office/officeart/2005/8/layout/vProcess5"/>
    <dgm:cxn modelId="{3BC08210-AA9E-4ABD-8E76-BD5C0B444BAB}" type="presParOf" srcId="{1B3B08D2-F2CD-4126-A964-3A850363B37D}" destId="{EF5BEF8E-B4DB-46D9-96F3-B0EA79650AE2}" srcOrd="9" destOrd="0" presId="urn:microsoft.com/office/officeart/2005/8/layout/vProcess5"/>
    <dgm:cxn modelId="{092336B5-0FD3-4F9F-82D3-F5FA2B035EC9}" type="presParOf" srcId="{1B3B08D2-F2CD-4126-A964-3A850363B37D}" destId="{438BA738-66CB-4061-A74C-1BEA923E6105}" srcOrd="10" destOrd="0" presId="urn:microsoft.com/office/officeart/2005/8/layout/vProcess5"/>
    <dgm:cxn modelId="{72CD5F94-7EAE-43BD-87FC-4AA5F97A1738}" type="presParOf" srcId="{1B3B08D2-F2CD-4126-A964-3A850363B37D}" destId="{9589CFFF-4C28-4FBB-8F82-3CA934718F6E}" srcOrd="11" destOrd="0" presId="urn:microsoft.com/office/officeart/2005/8/layout/vProcess5"/>
    <dgm:cxn modelId="{B6A532F3-9C6F-4271-BCD4-0CB51725BEB3}" type="presParOf" srcId="{1B3B08D2-F2CD-4126-A964-3A850363B37D}" destId="{8A4FE2D5-1A42-4007-A617-411DBE7260EE}" srcOrd="12" destOrd="0" presId="urn:microsoft.com/office/officeart/2005/8/layout/vProcess5"/>
    <dgm:cxn modelId="{940B9E32-503B-4525-94FD-A8481228982C}" type="presParOf" srcId="{1B3B08D2-F2CD-4126-A964-3A850363B37D}" destId="{FC331CBE-0FC8-4F9E-B23F-F9A32CB5CACC}" srcOrd="13" destOrd="0" presId="urn:microsoft.com/office/officeart/2005/8/layout/vProcess5"/>
    <dgm:cxn modelId="{AA4B9A04-91B1-4371-8F99-63FEA74B9D00}" type="presParOf" srcId="{1B3B08D2-F2CD-4126-A964-3A850363B37D}" destId="{3EBF2823-265E-48D4-965C-814C760D8A7E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83BD05-49E6-4B22-B331-3B0AD43CA6E3}">
      <dsp:nvSpPr>
        <dsp:cNvPr id="0" name=""/>
        <dsp:cNvSpPr/>
      </dsp:nvSpPr>
      <dsp:spPr>
        <a:xfrm>
          <a:off x="-453170" y="0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100000">
              <a:schemeClr val="accent1">
                <a:lumMod val="20000"/>
                <a:lumOff val="8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One important idea that I learned:</a:t>
          </a:r>
        </a:p>
      </dsp:txBody>
      <dsp:txXfrm>
        <a:off x="-411566" y="41604"/>
        <a:ext cx="3114277" cy="1337255"/>
      </dsp:txXfrm>
    </dsp:sp>
    <dsp:sp modelId="{6529D847-E3B9-48D5-9D1A-67B8D5381092}">
      <dsp:nvSpPr>
        <dsp:cNvPr id="0" name=""/>
        <dsp:cNvSpPr/>
      </dsp:nvSpPr>
      <dsp:spPr>
        <a:xfrm>
          <a:off x="-230009" y="1598687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ABEE6"/>
            </a:gs>
            <a:gs pos="0">
              <a:srgbClr val="A2C2E7"/>
            </a:gs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29000">
              <a:schemeClr val="accent4">
                <a:lumMod val="20000"/>
                <a:lumOff val="8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This idea was about:</a:t>
          </a:r>
        </a:p>
      </dsp:txBody>
      <dsp:txXfrm>
        <a:off x="-188405" y="1640291"/>
        <a:ext cx="3618122" cy="1337255"/>
      </dsp:txXfrm>
    </dsp:sp>
    <dsp:sp modelId="{16B6E7F6-8763-43C7-8A9E-45266818C7A9}">
      <dsp:nvSpPr>
        <dsp:cNvPr id="0" name=""/>
        <dsp:cNvSpPr/>
      </dsp:nvSpPr>
      <dsp:spPr>
        <a:xfrm>
          <a:off x="5" y="3235499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lumMod val="20000"/>
                <a:lumOff val="80000"/>
              </a:schemeClr>
            </a:gs>
            <a:gs pos="78000">
              <a:schemeClr val="accent2">
                <a:lumMod val="40000"/>
                <a:lumOff val="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I think this idea is important because:</a:t>
          </a:r>
        </a:p>
      </dsp:txBody>
      <dsp:txXfrm>
        <a:off x="41609" y="3277103"/>
        <a:ext cx="3618122" cy="1337255"/>
      </dsp:txXfrm>
    </dsp:sp>
    <dsp:sp modelId="{CEC3257D-4233-47A5-A44A-E4EFA018E718}">
      <dsp:nvSpPr>
        <dsp:cNvPr id="0" name=""/>
        <dsp:cNvSpPr/>
      </dsp:nvSpPr>
      <dsp:spPr>
        <a:xfrm>
          <a:off x="199757" y="4872553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50000">
              <a:schemeClr val="accent6">
                <a:lumMod val="40000"/>
                <a:lumOff val="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This idea relates to me and my life because:</a:t>
          </a:r>
        </a:p>
      </dsp:txBody>
      <dsp:txXfrm>
        <a:off x="241361" y="4914157"/>
        <a:ext cx="3618122" cy="1337255"/>
      </dsp:txXfrm>
    </dsp:sp>
    <dsp:sp modelId="{AFE75728-3410-4A1C-8BA6-05507DC008DB}">
      <dsp:nvSpPr>
        <dsp:cNvPr id="0" name=""/>
        <dsp:cNvSpPr/>
      </dsp:nvSpPr>
      <dsp:spPr>
        <a:xfrm>
          <a:off x="394699" y="6470999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rgbClr val="78E2E2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This makes me wonder:</a:t>
          </a:r>
        </a:p>
      </dsp:txBody>
      <dsp:txXfrm>
        <a:off x="436303" y="6512603"/>
        <a:ext cx="3618122" cy="1337255"/>
      </dsp:txXfrm>
    </dsp:sp>
    <dsp:sp modelId="{7BBB2531-9A7D-4E3A-BD54-2E28ADCCD5E0}">
      <dsp:nvSpPr>
        <dsp:cNvPr id="0" name=""/>
        <dsp:cNvSpPr/>
      </dsp:nvSpPr>
      <dsp:spPr>
        <a:xfrm>
          <a:off x="3114802" y="999631"/>
          <a:ext cx="1021835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3344715" y="999631"/>
        <a:ext cx="562009" cy="694784"/>
      </dsp:txXfrm>
    </dsp:sp>
    <dsp:sp modelId="{CDDD289F-A472-4A67-A93D-BEDDA559E062}">
      <dsp:nvSpPr>
        <dsp:cNvPr id="0" name=""/>
        <dsp:cNvSpPr/>
      </dsp:nvSpPr>
      <dsp:spPr>
        <a:xfrm>
          <a:off x="3395800" y="2665005"/>
          <a:ext cx="1059340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3634152" y="2665005"/>
        <a:ext cx="582637" cy="694784"/>
      </dsp:txXfrm>
    </dsp:sp>
    <dsp:sp modelId="{1A39E393-41DA-4C3D-BF0F-FAFAE9FDE87E}">
      <dsp:nvSpPr>
        <dsp:cNvPr id="0" name=""/>
        <dsp:cNvSpPr/>
      </dsp:nvSpPr>
      <dsp:spPr>
        <a:xfrm>
          <a:off x="3714898" y="4249552"/>
          <a:ext cx="1020644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3944543" y="4249552"/>
        <a:ext cx="561354" cy="694784"/>
      </dsp:txXfrm>
    </dsp:sp>
    <dsp:sp modelId="{EF5BEF8E-B4DB-46D9-96F3-B0EA79650AE2}">
      <dsp:nvSpPr>
        <dsp:cNvPr id="0" name=""/>
        <dsp:cNvSpPr/>
      </dsp:nvSpPr>
      <dsp:spPr>
        <a:xfrm>
          <a:off x="3986377" y="5835715"/>
          <a:ext cx="1023488" cy="951120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4216662" y="5835715"/>
        <a:ext cx="562918" cy="715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Hersey</dc:creator>
  <cp:keywords/>
  <dc:description/>
  <cp:lastModifiedBy>Shelley Hersey</cp:lastModifiedBy>
  <cp:revision>2</cp:revision>
  <cp:lastPrinted>2016-05-08T22:53:00Z</cp:lastPrinted>
  <dcterms:created xsi:type="dcterms:W3CDTF">2016-05-08T22:54:00Z</dcterms:created>
  <dcterms:modified xsi:type="dcterms:W3CDTF">2016-05-08T22:54:00Z</dcterms:modified>
</cp:coreProperties>
</file>